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sz w:val="26"/>
          <w:szCs w:val="26"/>
        </w:rPr>
      </w:pPr>
      <w:r w:rsidDel="00000000" w:rsidR="00000000" w:rsidRPr="00000000">
        <w:rPr>
          <w:b w:val="1"/>
          <w:sz w:val="26"/>
          <w:szCs w:val="26"/>
          <w:rtl w:val="0"/>
        </w:rPr>
        <w:t xml:space="preserve">OLIVET BAPTIST CHURCH.</w:t>
      </w:r>
      <w:r w:rsidDel="00000000" w:rsidR="00000000" w:rsidRPr="00000000">
        <w:rPr>
          <w:sz w:val="26"/>
          <w:szCs w:val="26"/>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b w:val="1"/>
          <w:sz w:val="26"/>
          <w:szCs w:val="26"/>
          <w:rtl w:val="0"/>
        </w:rPr>
        <w:t xml:space="preserve">Role:</w:t>
      </w:r>
      <w:r w:rsidDel="00000000" w:rsidR="00000000" w:rsidRPr="00000000">
        <w:rPr>
          <w:sz w:val="26"/>
          <w:szCs w:val="26"/>
          <w:rtl w:val="0"/>
        </w:rPr>
        <w:t xml:space="preserve"> Church Pastor.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b w:val="1"/>
          <w:sz w:val="26"/>
          <w:szCs w:val="26"/>
          <w:rtl w:val="0"/>
        </w:rPr>
        <w:t xml:space="preserve">Job Overview: </w:t>
      </w:r>
      <w:r w:rsidDel="00000000" w:rsidR="00000000" w:rsidRPr="00000000">
        <w:rPr>
          <w:sz w:val="26"/>
          <w:szCs w:val="26"/>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t xml:space="preserve">Olivet Deptford Baptist Church is based in the heart of Deptford between New Cross Station and New Cross Gate. We are a short walk from Greenwich and the community includes city commuters, families with children attending Deptford Green Secondary School, and many working in the surrounding areas.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t xml:space="preserve">The church currently has a committed membership of 60 people. Sunday services typically see attendance ranging between 60 and 80 individuals. We have Bible studies and Prayer meetings on Tuesday at the church, with a Zoom option for those not able to physically attend. We have Sunday school for our children every Sunday morning. We hold monthly Men and Ladies' fellowship meetings and engage with our partners to undertake prison and homeless ministries. We exist to </w:t>
      </w:r>
      <w:r w:rsidDel="00000000" w:rsidR="00000000" w:rsidRPr="00000000">
        <w:rPr>
          <w:b w:val="1"/>
          <w:sz w:val="26"/>
          <w:szCs w:val="26"/>
          <w:rtl w:val="0"/>
        </w:rPr>
        <w:t xml:space="preserve">exalt</w:t>
      </w:r>
      <w:r w:rsidDel="00000000" w:rsidR="00000000" w:rsidRPr="00000000">
        <w:rPr>
          <w:sz w:val="26"/>
          <w:szCs w:val="26"/>
          <w:rtl w:val="0"/>
        </w:rPr>
        <w:t xml:space="preserve"> Jesus Christ through worship, </w:t>
      </w:r>
      <w:r w:rsidDel="00000000" w:rsidR="00000000" w:rsidRPr="00000000">
        <w:rPr>
          <w:b w:val="1"/>
          <w:sz w:val="26"/>
          <w:szCs w:val="26"/>
          <w:rtl w:val="0"/>
        </w:rPr>
        <w:t xml:space="preserve">equip</w:t>
      </w:r>
      <w:r w:rsidDel="00000000" w:rsidR="00000000" w:rsidRPr="00000000">
        <w:rPr>
          <w:sz w:val="26"/>
          <w:szCs w:val="26"/>
          <w:rtl w:val="0"/>
        </w:rPr>
        <w:t xml:space="preserve"> God’s people for Ministry, </w:t>
      </w:r>
      <w:r w:rsidDel="00000000" w:rsidR="00000000" w:rsidRPr="00000000">
        <w:rPr>
          <w:b w:val="1"/>
          <w:sz w:val="26"/>
          <w:szCs w:val="26"/>
          <w:rtl w:val="0"/>
        </w:rPr>
        <w:t xml:space="preserve">evangelise</w:t>
      </w:r>
      <w:r w:rsidDel="00000000" w:rsidR="00000000" w:rsidRPr="00000000">
        <w:rPr>
          <w:sz w:val="26"/>
          <w:szCs w:val="26"/>
          <w:rtl w:val="0"/>
        </w:rPr>
        <w:t xml:space="preserve"> our world with the gospel and </w:t>
      </w:r>
      <w:r w:rsidDel="00000000" w:rsidR="00000000" w:rsidRPr="00000000">
        <w:rPr>
          <w:b w:val="1"/>
          <w:sz w:val="26"/>
          <w:szCs w:val="26"/>
          <w:rtl w:val="0"/>
        </w:rPr>
        <w:t xml:space="preserve">edify</w:t>
      </w:r>
      <w:r w:rsidDel="00000000" w:rsidR="00000000" w:rsidRPr="00000000">
        <w:rPr>
          <w:sz w:val="26"/>
          <w:szCs w:val="26"/>
          <w:rtl w:val="0"/>
        </w:rPr>
        <w:t xml:space="preserve"> one another through caring fellowship.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b w:val="1"/>
          <w:sz w:val="26"/>
          <w:szCs w:val="26"/>
          <w:rtl w:val="0"/>
        </w:rPr>
        <w:t xml:space="preserve">Employment Type:</w:t>
      </w:r>
      <w:r w:rsidDel="00000000" w:rsidR="00000000" w:rsidRPr="00000000">
        <w:rPr>
          <w:sz w:val="26"/>
          <w:szCs w:val="26"/>
          <w:rtl w:val="0"/>
        </w:rPr>
        <w:t xml:space="preserve"> Full-time, Permanent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b w:val="1"/>
          <w:sz w:val="26"/>
          <w:szCs w:val="26"/>
          <w:rtl w:val="0"/>
        </w:rPr>
        <w:t xml:space="preserve">Salary:</w:t>
      </w:r>
      <w:r w:rsidDel="00000000" w:rsidR="00000000" w:rsidRPr="00000000">
        <w:rPr>
          <w:sz w:val="26"/>
          <w:szCs w:val="26"/>
          <w:rtl w:val="0"/>
        </w:rPr>
        <w:t xml:space="preserve"> Competitive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t xml:space="preserve">The role involves preaching and teaching, providing pastoral care, actively engaging with the community, overseeing church ministries, mentoring future church leaders, supporting outreach efforts, and planning worship services. The candidate must be a committed Christian, and preferably ordained or licensed as a Baptist Pastor, with strong theological knowledge and excellent interpersonal and communication skills.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t xml:space="preserve">The role offers an opportunity to lead a congregation that is needing to enter its next era of growth, one where the next generation of evangelists and youth are welcome, and a new wave of community engagement is paramount. We are an evangelical church founded on practical Christianity. The resident Pastor will guide the church into its next phase, focusing on spiritual growth, community engagement, and strengthening existing ministries.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6"/>
          <w:szCs w:val="26"/>
        </w:rPr>
      </w:pPr>
      <w:r w:rsidDel="00000000" w:rsidR="00000000" w:rsidRPr="00000000">
        <w:rPr>
          <w:sz w:val="26"/>
          <w:szCs w:val="26"/>
          <w:rtl w:val="0"/>
        </w:rPr>
        <w:t xml:space="preserve">If you are interested in applying for this role please email your CV and covering letter to </w:t>
      </w:r>
      <w:r w:rsidDel="00000000" w:rsidR="00000000" w:rsidRPr="00000000">
        <w:rPr>
          <w:color w:val="0000ff"/>
          <w:sz w:val="26"/>
          <w:szCs w:val="26"/>
          <w:u w:val="single"/>
          <w:rtl w:val="0"/>
        </w:rPr>
        <w:t xml:space="preserve">olivet.baptist413@gmail.com</w:t>
      </w:r>
      <w:r w:rsidDel="00000000" w:rsidR="00000000" w:rsidRPr="00000000">
        <w:rPr>
          <w:sz w:val="26"/>
          <w:szCs w:val="26"/>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6"/>
          <w:szCs w:val="26"/>
        </w:rPr>
      </w:pPr>
      <w:r w:rsidDel="00000000" w:rsidR="00000000" w:rsidRPr="00000000">
        <w:rPr>
          <w:sz w:val="26"/>
          <w:szCs w:val="26"/>
          <w:rtl w:val="0"/>
        </w:rPr>
        <w:t xml:space="preserve">The closing date is Thursday 27th July 2025.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color w:val="26374c"/>
          <w:sz w:val="26"/>
          <w:szCs w:val="26"/>
        </w:rPr>
      </w:pPr>
      <w:r w:rsidDel="00000000" w:rsidR="00000000" w:rsidRPr="00000000">
        <w:rPr>
          <w:b w:val="1"/>
          <w:color w:val="26374c"/>
          <w:sz w:val="26"/>
          <w:szCs w:val="26"/>
          <w:rtl w:val="0"/>
        </w:rPr>
        <w:t xml:space="preserve">Job Description</w:t>
      </w:r>
      <w:r w:rsidDel="00000000" w:rsidR="00000000" w:rsidRPr="00000000">
        <w:rPr>
          <w:color w:val="26374c"/>
          <w:sz w:val="26"/>
          <w:szCs w:val="26"/>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color w:val="26374c"/>
          <w:sz w:val="26"/>
          <w:szCs w:val="26"/>
        </w:rPr>
      </w:pPr>
      <w:r w:rsidDel="00000000" w:rsidR="00000000" w:rsidRPr="00000000">
        <w:rPr>
          <w:b w:val="1"/>
          <w:color w:val="26374c"/>
          <w:sz w:val="26"/>
          <w:szCs w:val="26"/>
          <w:rtl w:val="0"/>
        </w:rPr>
        <w:t xml:space="preserve">(Link here)</w:t>
      </w:r>
      <w:r w:rsidDel="00000000" w:rsidR="00000000" w:rsidRPr="00000000">
        <w:rPr>
          <w:color w:val="26374c"/>
          <w:sz w:val="26"/>
          <w:szCs w:val="26"/>
          <w:rtl w:val="0"/>
        </w:rPr>
        <w:t xml:space="preserve"> </w:t>
      </w:r>
    </w:p>
    <w:p w:rsidR="00000000" w:rsidDel="00000000" w:rsidP="00000000" w:rsidRDefault="00000000" w:rsidRPr="00000000" w14:paraId="0000000E">
      <w:pPr>
        <w:spacing w:after="240" w:before="240" w:lineRule="auto"/>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